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39" w:rsidRDefault="009E1182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  <w:r w:rsidRPr="006260E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  <w:t>Inform</w:t>
      </w:r>
      <w:bookmarkStart w:id="0" w:name="_GoBack"/>
      <w:bookmarkEnd w:id="0"/>
      <w:r w:rsidRPr="006260E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  <w:t xml:space="preserve">acja dla Rodziców dotycząca </w:t>
      </w:r>
      <w:r w:rsidR="00D66E1A" w:rsidRPr="006260E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  <w:t>zasad przyznawania darmowych obiadów.</w:t>
      </w:r>
    </w:p>
    <w:p w:rsidR="006260EA" w:rsidRDefault="006260EA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  <w:u w:val="single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843768</wp:posOffset>
            </wp:positionH>
            <wp:positionV relativeFrom="paragraph">
              <wp:posOffset>155103</wp:posOffset>
            </wp:positionV>
            <wp:extent cx="4081319" cy="2158409"/>
            <wp:effectExtent l="0" t="0" r="0" b="0"/>
            <wp:wrapTight wrapText="bothSides">
              <wp:wrapPolygon edited="0">
                <wp:start x="0" y="0"/>
                <wp:lineTo x="0" y="21352"/>
                <wp:lineTo x="21476" y="21352"/>
                <wp:lineTo x="214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319" cy="215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0EA" w:rsidRDefault="006260EA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</w:p>
    <w:p w:rsidR="006260EA" w:rsidRDefault="006260EA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</w:p>
    <w:p w:rsidR="006260EA" w:rsidRDefault="006260EA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</w:p>
    <w:p w:rsidR="006260EA" w:rsidRPr="006260EA" w:rsidRDefault="006260EA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pl-PL"/>
        </w:rPr>
      </w:pPr>
    </w:p>
    <w:p w:rsidR="009E1182" w:rsidRPr="00D66E1A" w:rsidRDefault="00D13B39" w:rsidP="009E1182">
      <w:pPr>
        <w:spacing w:before="240" w:after="0" w:line="240" w:lineRule="auto"/>
        <w:ind w:left="5" w:right="-115"/>
        <w:rPr>
          <w:rFonts w:ascii="Times New Roman" w:eastAsia="Times New Roman" w:hAnsi="Times New Roman" w:cs="Times New Roman"/>
          <w:color w:val="8E8E00"/>
          <w:sz w:val="28"/>
          <w:szCs w:val="28"/>
          <w:lang w:eastAsia="pl-PL"/>
        </w:rPr>
      </w:pPr>
      <w:r w:rsidRP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 xml:space="preserve">Celem programu </w:t>
      </w:r>
      <w:r w:rsidRPr="00D66E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>Posiłek w szkole i w domu</w:t>
      </w:r>
      <w:r w:rsidRPr="00D66E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"</w:t>
      </w:r>
      <w:r w:rsidRPr="00D66E1A">
        <w:rPr>
          <w:rFonts w:ascii="Times New Roman" w:eastAsia="Times New Roman" w:hAnsi="Times New Roman" w:cs="Times New Roman"/>
          <w:color w:val="9C9C00"/>
          <w:sz w:val="28"/>
          <w:szCs w:val="28"/>
          <w:lang w:eastAsia="pl-PL"/>
        </w:rPr>
        <w:t xml:space="preserve"> </w:t>
      </w:r>
      <w:r w:rsidR="009E1182" w:rsidRP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 xml:space="preserve">jest zapewnienie dzieciom </w:t>
      </w:r>
      <w:r w:rsid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 xml:space="preserve">                          </w:t>
      </w:r>
      <w:r w:rsidR="009E1182" w:rsidRP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 xml:space="preserve">i młodzieży w wieku szkolnym gorącego posiłku w godzinach ich pobytu </w:t>
      </w:r>
      <w:r w:rsid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 xml:space="preserve">                        </w:t>
      </w:r>
      <w:r w:rsidR="009E1182" w:rsidRPr="00D66E1A">
        <w:rPr>
          <w:rFonts w:ascii="Times New Roman" w:eastAsia="Times New Roman" w:hAnsi="Times New Roman" w:cs="Times New Roman"/>
          <w:color w:val="1D1D00"/>
          <w:sz w:val="28"/>
          <w:szCs w:val="28"/>
          <w:lang w:eastAsia="pl-PL"/>
        </w:rPr>
        <w:t>w szkole</w:t>
      </w:r>
      <w:r w:rsidR="009E1182" w:rsidRPr="00D66E1A">
        <w:rPr>
          <w:rFonts w:ascii="Times New Roman" w:eastAsia="Times New Roman" w:hAnsi="Times New Roman" w:cs="Times New Roman"/>
          <w:color w:val="8E8E00"/>
          <w:sz w:val="28"/>
          <w:szCs w:val="28"/>
          <w:lang w:eastAsia="pl-PL"/>
        </w:rPr>
        <w:t xml:space="preserve">. </w:t>
      </w:r>
    </w:p>
    <w:p w:rsidR="009E1182" w:rsidRPr="00D66E1A" w:rsidRDefault="009E1182" w:rsidP="009E1182">
      <w:pPr>
        <w:spacing w:before="240" w:after="0" w:line="240" w:lineRule="auto"/>
        <w:ind w:left="5" w:right="-115"/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</w:pPr>
      <w:r w:rsidRP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 xml:space="preserve">W ramach programu ,,Posiłek w szkole i w domu" udziela się wsparcia osobom spełniającym warunki otrzymania pomocy wskazane w ustawie </w:t>
      </w:r>
      <w:r w:rsid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 xml:space="preserve">                                 </w:t>
      </w:r>
      <w:r w:rsidRPr="00D66E1A">
        <w:rPr>
          <w:rFonts w:ascii="Times New Roman" w:eastAsia="Times New Roman" w:hAnsi="Times New Roman" w:cs="Times New Roman"/>
          <w:b/>
          <w:bCs/>
          <w:color w:val="373700"/>
          <w:sz w:val="28"/>
          <w:szCs w:val="28"/>
          <w:lang w:eastAsia="pl-PL"/>
        </w:rPr>
        <w:t xml:space="preserve">o </w:t>
      </w:r>
      <w:r w:rsidRP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>pomocy społecznej z dnia 12.03.2004 roku oraz spełniającym kryterium dochodowe w w</w:t>
      </w:r>
      <w:r w:rsidRPr="00D66E1A">
        <w:rPr>
          <w:rFonts w:ascii="Times New Roman" w:eastAsia="Times New Roman" w:hAnsi="Times New Roman" w:cs="Times New Roman"/>
          <w:b/>
          <w:bCs/>
          <w:i/>
          <w:iCs/>
          <w:color w:val="1D1D00"/>
          <w:sz w:val="28"/>
          <w:szCs w:val="28"/>
          <w:lang w:eastAsia="pl-PL"/>
        </w:rPr>
        <w:t>y</w:t>
      </w:r>
      <w:r w:rsidRP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>sokości 150% kr</w:t>
      </w:r>
      <w:r w:rsid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 xml:space="preserve">yterium, o którym mowa w art. 8 w/w </w:t>
      </w:r>
      <w:r w:rsidRPr="00D66E1A">
        <w:rPr>
          <w:rFonts w:ascii="Times New Roman" w:eastAsia="Times New Roman" w:hAnsi="Times New Roman" w:cs="Times New Roman"/>
          <w:b/>
          <w:bCs/>
          <w:color w:val="393900"/>
          <w:sz w:val="28"/>
          <w:szCs w:val="28"/>
          <w:lang w:eastAsia="pl-PL"/>
        </w:rPr>
        <w:t xml:space="preserve">ustawy </w:t>
      </w:r>
      <w:r w:rsidRPr="00D66E1A">
        <w:rPr>
          <w:rFonts w:ascii="Times New Roman" w:eastAsia="Times New Roman" w:hAnsi="Times New Roman" w:cs="Times New Roman"/>
          <w:b/>
          <w:bCs/>
          <w:color w:val="1D1D00"/>
          <w:sz w:val="28"/>
          <w:szCs w:val="28"/>
          <w:lang w:eastAsia="pl-PL"/>
        </w:rPr>
        <w:t xml:space="preserve">: </w:t>
      </w:r>
    </w:p>
    <w:p w:rsidR="009E1182" w:rsidRPr="006260EA" w:rsidRDefault="009E1182" w:rsidP="00D66E1A">
      <w:pPr>
        <w:pStyle w:val="Akapitzlist"/>
        <w:numPr>
          <w:ilvl w:val="0"/>
          <w:numId w:val="1"/>
        </w:numPr>
        <w:spacing w:before="240" w:after="0" w:line="240" w:lineRule="auto"/>
        <w:ind w:right="-11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6260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kryterium dochodowe osoby samotnie gospodarującej </w:t>
      </w:r>
      <w:r w:rsidR="00D66E1A" w:rsidRPr="006260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                                    </w:t>
      </w:r>
      <w:r w:rsidRPr="006260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701,00 zł x 150% = 1 051,50 zł </w:t>
      </w:r>
    </w:p>
    <w:p w:rsidR="00D66E1A" w:rsidRPr="006260EA" w:rsidRDefault="009E1182" w:rsidP="00D66E1A">
      <w:pPr>
        <w:pStyle w:val="Akapitzlist"/>
        <w:numPr>
          <w:ilvl w:val="0"/>
          <w:numId w:val="1"/>
        </w:numPr>
        <w:spacing w:before="240" w:after="0" w:line="240" w:lineRule="auto"/>
        <w:ind w:right="-11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6260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kryterium dochodowe na osobę w rodzinie </w:t>
      </w:r>
    </w:p>
    <w:p w:rsidR="009E1182" w:rsidRPr="006260EA" w:rsidRDefault="009E1182" w:rsidP="00D66E1A">
      <w:pPr>
        <w:pStyle w:val="Akapitzlist"/>
        <w:spacing w:before="240" w:after="0" w:line="240" w:lineRule="auto"/>
        <w:ind w:left="725" w:right="-115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6260E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528,00 zł x 150% = 792,00 zł</w:t>
      </w:r>
    </w:p>
    <w:p w:rsidR="00D13B39" w:rsidRPr="006260EA" w:rsidRDefault="00D13B39" w:rsidP="006260EA">
      <w:pPr>
        <w:spacing w:before="240" w:after="0" w:line="240" w:lineRule="auto"/>
        <w:ind w:left="5" w:right="-115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</w:pPr>
      <w:r w:rsidRPr="006260E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C</w:t>
      </w:r>
      <w:r w:rsidR="00D66E1A" w:rsidRPr="006260E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hęć otrzymywania gorących</w:t>
      </w:r>
      <w:r w:rsidRPr="006260E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 xml:space="preserve"> posiłków należy zgłosić do MOPS.</w:t>
      </w:r>
    </w:p>
    <w:p w:rsidR="00D66E1A" w:rsidRPr="00D66E1A" w:rsidRDefault="00D66E1A" w:rsidP="009E1182">
      <w:pPr>
        <w:spacing w:before="240" w:after="0" w:line="240" w:lineRule="auto"/>
        <w:ind w:left="5" w:right="-115"/>
        <w:rPr>
          <w:rFonts w:ascii="Times New Roman" w:eastAsia="Times New Roman" w:hAnsi="Times New Roman" w:cs="Times New Roman"/>
          <w:bCs/>
          <w:color w:val="1D1D00"/>
          <w:sz w:val="28"/>
          <w:szCs w:val="28"/>
          <w:lang w:eastAsia="pl-PL"/>
        </w:rPr>
      </w:pPr>
      <w:r w:rsidRPr="00D6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MOPS wydając  decyzję o przyznaniu świadczenia informuje wnioskodawcę oraz szkołę.</w:t>
      </w:r>
    </w:p>
    <w:p w:rsidR="00BA5A9B" w:rsidRDefault="00BA5A9B" w:rsidP="009E1182">
      <w:pPr>
        <w:rPr>
          <w:sz w:val="28"/>
          <w:szCs w:val="28"/>
        </w:rPr>
      </w:pPr>
    </w:p>
    <w:p w:rsidR="006260EA" w:rsidRDefault="006260EA" w:rsidP="009E118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2651095</wp:posOffset>
            </wp:positionH>
            <wp:positionV relativeFrom="paragraph">
              <wp:posOffset>13128</wp:posOffset>
            </wp:positionV>
            <wp:extent cx="310451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72" y="21314"/>
                <wp:lineTo x="214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0EA" w:rsidRDefault="006260EA" w:rsidP="009E1182">
      <w:pPr>
        <w:rPr>
          <w:sz w:val="28"/>
          <w:szCs w:val="28"/>
        </w:rPr>
      </w:pPr>
    </w:p>
    <w:p w:rsidR="006260EA" w:rsidRPr="00D66E1A" w:rsidRDefault="006260EA" w:rsidP="009E1182">
      <w:pPr>
        <w:rPr>
          <w:sz w:val="28"/>
          <w:szCs w:val="28"/>
        </w:rPr>
      </w:pPr>
    </w:p>
    <w:sectPr w:rsidR="006260EA" w:rsidRPr="00D66E1A" w:rsidSect="00BA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5D9"/>
    <w:multiLevelType w:val="hybridMultilevel"/>
    <w:tmpl w:val="879A95B2"/>
    <w:lvl w:ilvl="0" w:tplc="7B503D4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B75"/>
    <w:rsid w:val="006260EA"/>
    <w:rsid w:val="00710B75"/>
    <w:rsid w:val="009E1182"/>
    <w:rsid w:val="00A43F10"/>
    <w:rsid w:val="00BA5A9B"/>
    <w:rsid w:val="00D13B39"/>
    <w:rsid w:val="00D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1312-264E-41A9-9CC4-97119DFD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PedagogPC</dc:creator>
  <cp:lastModifiedBy>Eadgyth</cp:lastModifiedBy>
  <cp:revision>3</cp:revision>
  <dcterms:created xsi:type="dcterms:W3CDTF">2020-09-18T07:59:00Z</dcterms:created>
  <dcterms:modified xsi:type="dcterms:W3CDTF">2020-09-22T11:07:00Z</dcterms:modified>
</cp:coreProperties>
</file>